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84" w:rsidRDefault="00237A84">
      <w:bookmarkStart w:id="0" w:name="_GoBack"/>
      <w:bookmarkEnd w:id="0"/>
    </w:p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F1642C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5" o:title=""/>
                </v:shape>
                <o:OLEObject Type="Embed" ProgID="Word.Picture.8" ShapeID="_x0000_s1026" DrawAspect="Content" ObjectID="_1592647757" r:id="rId6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2017-18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B10555">
              <w:rPr>
                <w:sz w:val="20"/>
                <w:szCs w:val="20"/>
                <w:lang w:bidi="bn-IN"/>
              </w:rPr>
              <w:t>09</w:t>
            </w:r>
            <w:r w:rsidR="00237A84" w:rsidRPr="00DE1AE7">
              <w:rPr>
                <w:sz w:val="20"/>
                <w:szCs w:val="20"/>
              </w:rPr>
              <w:t>/</w:t>
            </w:r>
            <w:r w:rsidR="00B10555">
              <w:rPr>
                <w:sz w:val="20"/>
                <w:szCs w:val="20"/>
              </w:rPr>
              <w:t>07</w:t>
            </w:r>
            <w:r w:rsidR="00237A84" w:rsidRPr="00DE1AE7">
              <w:rPr>
                <w:sz w:val="20"/>
                <w:szCs w:val="20"/>
              </w:rPr>
              <w:t>/201</w:t>
            </w:r>
            <w:r w:rsidR="00DA08AC">
              <w:rPr>
                <w:sz w:val="20"/>
                <w:szCs w:val="20"/>
              </w:rPr>
              <w:t>8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7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603"/>
              <w:gridCol w:w="2843"/>
              <w:gridCol w:w="1208"/>
              <w:gridCol w:w="1206"/>
            </w:tblGrid>
            <w:tr w:rsidR="001010E7" w:rsidRPr="00DE1AE7" w:rsidTr="0048080A">
              <w:trPr>
                <w:trHeight w:val="536"/>
              </w:trPr>
              <w:tc>
                <w:tcPr>
                  <w:tcW w:w="855" w:type="dxa"/>
                  <w:vAlign w:val="center"/>
                </w:tcPr>
                <w:p w:rsidR="001010E7" w:rsidRPr="00DE1AE7" w:rsidRDefault="001010E7" w:rsidP="00F1642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603" w:type="dxa"/>
                  <w:vAlign w:val="center"/>
                </w:tcPr>
                <w:p w:rsidR="001010E7" w:rsidRPr="00DE1AE7" w:rsidRDefault="001010E7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843" w:type="dxa"/>
                  <w:vAlign w:val="center"/>
                </w:tcPr>
                <w:p w:rsidR="001010E7" w:rsidRPr="00587B60" w:rsidRDefault="001010E7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08" w:type="dxa"/>
                  <w:vAlign w:val="center"/>
                </w:tcPr>
                <w:p w:rsidR="001010E7" w:rsidRPr="00DE1AE7" w:rsidRDefault="001010E7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206" w:type="dxa"/>
                  <w:vAlign w:val="center"/>
                </w:tcPr>
                <w:p w:rsidR="001010E7" w:rsidRPr="00DE1AE7" w:rsidRDefault="001010E7" w:rsidP="00F1642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48080A" w:rsidRPr="00DE1AE7" w:rsidTr="0048080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>211248</w:t>
                  </w:r>
                </w:p>
              </w:tc>
              <w:tc>
                <w:tcPr>
                  <w:tcW w:w="603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PG 27</w:t>
                  </w:r>
                </w:p>
              </w:tc>
              <w:tc>
                <w:tcPr>
                  <w:tcW w:w="2843" w:type="dxa"/>
                  <w:vAlign w:val="center"/>
                </w:tcPr>
                <w:p w:rsidR="0048080A" w:rsidRPr="0048080A" w:rsidRDefault="0048080A" w:rsidP="00F1642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 xml:space="preserve">Procurement of Beam bending testing arrangement with </w:t>
                  </w:r>
                  <w:proofErr w:type="spellStart"/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>LabView</w:t>
                  </w:r>
                  <w:proofErr w:type="spellEnd"/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 xml:space="preserve"> software for CE Dept.</w:t>
                  </w:r>
                </w:p>
              </w:tc>
              <w:tc>
                <w:tcPr>
                  <w:tcW w:w="1208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01-Aug-2018 10:00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10-Jul-2018 10:00</w:t>
                  </w:r>
                </w:p>
              </w:tc>
            </w:tr>
            <w:tr w:rsidR="0048080A" w:rsidRPr="00DE1AE7" w:rsidTr="0048080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48080A" w:rsidRPr="00665592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65592">
                    <w:rPr>
                      <w:sz w:val="20"/>
                      <w:szCs w:val="20"/>
                    </w:rPr>
                    <w:t>211555</w:t>
                  </w:r>
                </w:p>
              </w:tc>
              <w:tc>
                <w:tcPr>
                  <w:tcW w:w="603" w:type="dxa"/>
                  <w:vAlign w:val="center"/>
                </w:tcPr>
                <w:p w:rsidR="0048080A" w:rsidRPr="004357AC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</w:t>
                  </w: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843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>Procurement of Portion Combustion Analyzer for ME Department</w:t>
                  </w:r>
                </w:p>
              </w:tc>
              <w:tc>
                <w:tcPr>
                  <w:tcW w:w="1208" w:type="dxa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</w:p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01-Aug-2018 10:00</w:t>
                  </w:r>
                </w:p>
              </w:tc>
              <w:tc>
                <w:tcPr>
                  <w:tcW w:w="1206" w:type="dxa"/>
                  <w:vMerge/>
                  <w:vAlign w:val="center"/>
                </w:tcPr>
                <w:p w:rsidR="0048080A" w:rsidRPr="00876701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48080A">
              <w:trPr>
                <w:trHeight w:val="610"/>
              </w:trPr>
              <w:tc>
                <w:tcPr>
                  <w:tcW w:w="855" w:type="dxa"/>
                  <w:vAlign w:val="center"/>
                </w:tcPr>
                <w:p w:rsidR="0048080A" w:rsidRPr="00665592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665592">
                    <w:rPr>
                      <w:sz w:val="20"/>
                      <w:szCs w:val="20"/>
                    </w:rPr>
                    <w:t>211584</w:t>
                  </w:r>
                </w:p>
              </w:tc>
              <w:tc>
                <w:tcPr>
                  <w:tcW w:w="603" w:type="dxa"/>
                  <w:vAlign w:val="center"/>
                </w:tcPr>
                <w:p w:rsidR="0048080A" w:rsidRPr="004357AC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>PG 2</w:t>
                  </w: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843" w:type="dxa"/>
                  <w:vAlign w:val="center"/>
                </w:tcPr>
                <w:p w:rsidR="0048080A" w:rsidRPr="001B77DB" w:rsidRDefault="00F1642C" w:rsidP="00F1642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hyperlink r:id="rId8" w:history="1">
                    <w:r w:rsidR="001B77DB" w:rsidRPr="001B77DB">
                      <w:rPr>
                        <w:rStyle w:val="Hyperlink"/>
                        <w:color w:val="000000" w:themeColor="text1"/>
                        <w:sz w:val="20"/>
                        <w:szCs w:val="20"/>
                        <w:u w:val="none"/>
                      </w:rPr>
                      <w:t>Procurement of CFD software for ME Department</w:t>
                    </w:r>
                  </w:hyperlink>
                </w:p>
              </w:tc>
              <w:tc>
                <w:tcPr>
                  <w:tcW w:w="1208" w:type="dxa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01-Aug-2018 10:00</w:t>
                  </w:r>
                </w:p>
              </w:tc>
              <w:tc>
                <w:tcPr>
                  <w:tcW w:w="1206" w:type="dxa"/>
                  <w:vMerge/>
                  <w:vAlign w:val="center"/>
                </w:tcPr>
                <w:p w:rsidR="0048080A" w:rsidRPr="00876701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48080A">
              <w:trPr>
                <w:trHeight w:val="1146"/>
              </w:trPr>
              <w:tc>
                <w:tcPr>
                  <w:tcW w:w="855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48080A">
                    <w:rPr>
                      <w:sz w:val="20"/>
                      <w:szCs w:val="20"/>
                    </w:rPr>
                    <w:t>211668</w:t>
                  </w:r>
                </w:p>
              </w:tc>
              <w:tc>
                <w:tcPr>
                  <w:tcW w:w="603" w:type="dxa"/>
                  <w:vAlign w:val="center"/>
                </w:tcPr>
                <w:p w:rsidR="0048080A" w:rsidRPr="004357AC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4357AC">
                    <w:rPr>
                      <w:sz w:val="18"/>
                      <w:szCs w:val="18"/>
                    </w:rPr>
                    <w:t xml:space="preserve">PG </w:t>
                  </w: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843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48080A">
                    <w:rPr>
                      <w:color w:val="000000" w:themeColor="text1"/>
                      <w:sz w:val="20"/>
                      <w:szCs w:val="20"/>
                    </w:rPr>
                    <w:t>Procurement of Scanner Printer Projector IP Camera PA system and Accessories for CSE IICT URP ME MIE Arch and Math Departments.</w:t>
                  </w:r>
                </w:p>
              </w:tc>
              <w:tc>
                <w:tcPr>
                  <w:tcW w:w="1208" w:type="dxa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Vrinda"/>
                      <w:color w:val="000000" w:themeColor="text1"/>
                      <w:sz w:val="18"/>
                      <w:szCs w:val="18"/>
                      <w:lang w:bidi="bn-IN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01-Aug-2018 10:00</w:t>
                  </w:r>
                </w:p>
              </w:tc>
              <w:tc>
                <w:tcPr>
                  <w:tcW w:w="1206" w:type="dxa"/>
                  <w:vMerge/>
                  <w:vAlign w:val="center"/>
                </w:tcPr>
                <w:p w:rsidR="0048080A" w:rsidRPr="00876701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8080A" w:rsidRPr="00DE1AE7" w:rsidTr="0048080A">
              <w:trPr>
                <w:trHeight w:val="758"/>
              </w:trPr>
              <w:tc>
                <w:tcPr>
                  <w:tcW w:w="855" w:type="dxa"/>
                  <w:vAlign w:val="center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48080A">
                    <w:rPr>
                      <w:sz w:val="20"/>
                      <w:szCs w:val="20"/>
                    </w:rPr>
                    <w:t>211356</w:t>
                  </w:r>
                </w:p>
              </w:tc>
              <w:tc>
                <w:tcPr>
                  <w:tcW w:w="603" w:type="dxa"/>
                  <w:vAlign w:val="center"/>
                </w:tcPr>
                <w:p w:rsidR="0048080A" w:rsidRPr="004357AC" w:rsidRDefault="0048080A" w:rsidP="00F1642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PG 35</w:t>
                  </w:r>
                </w:p>
              </w:tc>
              <w:tc>
                <w:tcPr>
                  <w:tcW w:w="2843" w:type="dxa"/>
                  <w:vAlign w:val="center"/>
                </w:tcPr>
                <w:p w:rsidR="0048080A" w:rsidRPr="0048080A" w:rsidRDefault="00F1642C" w:rsidP="00F1642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hyperlink r:id="rId9" w:history="1">
                    <w:r w:rsidR="001B77DB" w:rsidRPr="0048080A">
                      <w:rPr>
                        <w:rStyle w:val="Hyperlink"/>
                        <w:color w:val="000000" w:themeColor="text1"/>
                        <w:sz w:val="20"/>
                        <w:szCs w:val="20"/>
                        <w:u w:val="none"/>
                      </w:rPr>
                      <w:t>Procurement of Office Furniture for Dean Office Audit Office and P&amp;D Office</w:t>
                    </w:r>
                  </w:hyperlink>
                </w:p>
              </w:tc>
              <w:tc>
                <w:tcPr>
                  <w:tcW w:w="1208" w:type="dxa"/>
                </w:tcPr>
                <w:p w:rsidR="0048080A" w:rsidRPr="0048080A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01-Aug-2018 10:00</w:t>
                  </w:r>
                </w:p>
              </w:tc>
              <w:tc>
                <w:tcPr>
                  <w:tcW w:w="1206" w:type="dxa"/>
                  <w:vMerge/>
                  <w:vAlign w:val="center"/>
                </w:tcPr>
                <w:p w:rsidR="0048080A" w:rsidRPr="00876701" w:rsidRDefault="0048080A" w:rsidP="00F164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48080A">
              <w:rPr>
                <w:b/>
                <w:bCs/>
                <w:sz w:val="22"/>
                <w:szCs w:val="22"/>
              </w:rPr>
              <w:t>31</w:t>
            </w:r>
            <w:r w:rsidR="00FA60C7" w:rsidRPr="00FA60C7">
              <w:rPr>
                <w:b/>
                <w:bCs/>
                <w:sz w:val="22"/>
                <w:szCs w:val="22"/>
              </w:rPr>
              <w:t>-Jul-2018 16:00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B5"/>
    <w:rsid w:val="000437EA"/>
    <w:rsid w:val="00076B0B"/>
    <w:rsid w:val="000A1D0F"/>
    <w:rsid w:val="000A360C"/>
    <w:rsid w:val="000C31D2"/>
    <w:rsid w:val="000D0153"/>
    <w:rsid w:val="000D0D0F"/>
    <w:rsid w:val="000E3C43"/>
    <w:rsid w:val="000F6CD0"/>
    <w:rsid w:val="001010E7"/>
    <w:rsid w:val="00110E32"/>
    <w:rsid w:val="00147AA1"/>
    <w:rsid w:val="001665A0"/>
    <w:rsid w:val="001B77DB"/>
    <w:rsid w:val="001F2D16"/>
    <w:rsid w:val="00202C8D"/>
    <w:rsid w:val="00234478"/>
    <w:rsid w:val="00237A84"/>
    <w:rsid w:val="0024105C"/>
    <w:rsid w:val="00270A57"/>
    <w:rsid w:val="002A3096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55104"/>
    <w:rsid w:val="00665592"/>
    <w:rsid w:val="00665750"/>
    <w:rsid w:val="006C6C77"/>
    <w:rsid w:val="006E741E"/>
    <w:rsid w:val="006F73B5"/>
    <w:rsid w:val="00712DCA"/>
    <w:rsid w:val="00716FC4"/>
    <w:rsid w:val="00723E47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AB2C9B"/>
    <w:rsid w:val="00AC251C"/>
    <w:rsid w:val="00AE24BF"/>
    <w:rsid w:val="00AE5474"/>
    <w:rsid w:val="00AF046A"/>
    <w:rsid w:val="00B10555"/>
    <w:rsid w:val="00B21F21"/>
    <w:rsid w:val="00B531AD"/>
    <w:rsid w:val="00BB599D"/>
    <w:rsid w:val="00BE5BAE"/>
    <w:rsid w:val="00C10D8F"/>
    <w:rsid w:val="00C44886"/>
    <w:rsid w:val="00C96EE4"/>
    <w:rsid w:val="00D17F4C"/>
    <w:rsid w:val="00D358C1"/>
    <w:rsid w:val="00D5532A"/>
    <w:rsid w:val="00D5634B"/>
    <w:rsid w:val="00D75509"/>
    <w:rsid w:val="00D75C09"/>
    <w:rsid w:val="00D965B1"/>
    <w:rsid w:val="00D97AD7"/>
    <w:rsid w:val="00DA08AC"/>
    <w:rsid w:val="00DE1AE7"/>
    <w:rsid w:val="00DE3CEA"/>
    <w:rsid w:val="00DF1ABC"/>
    <w:rsid w:val="00E12DBC"/>
    <w:rsid w:val="00E20B91"/>
    <w:rsid w:val="00E431D0"/>
    <w:rsid w:val="00E44EF3"/>
    <w:rsid w:val="00E4565E"/>
    <w:rsid w:val="00E6611A"/>
    <w:rsid w:val="00E87D21"/>
    <w:rsid w:val="00EC4852"/>
    <w:rsid w:val="00F1642C"/>
    <w:rsid w:val="00F20996"/>
    <w:rsid w:val="00F27FDD"/>
    <w:rsid w:val="00F46384"/>
    <w:rsid w:val="00FA60C7"/>
    <w:rsid w:val="00FD01EB"/>
    <w:rsid w:val="00FD6561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bd/officer/MyTenders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cure.gov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rocure.gov.bd/officer/MyTender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1934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Monir_IICT</cp:lastModifiedBy>
  <cp:revision>2</cp:revision>
  <cp:lastPrinted>2018-07-09T04:07:00Z</cp:lastPrinted>
  <dcterms:created xsi:type="dcterms:W3CDTF">2018-07-09T07:23:00Z</dcterms:created>
  <dcterms:modified xsi:type="dcterms:W3CDTF">2018-07-09T07:23:00Z</dcterms:modified>
</cp:coreProperties>
</file>